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0522" w14:textId="39B363B2" w:rsidR="002274D2" w:rsidRPr="00D31ABE" w:rsidRDefault="00D31ABE" w:rsidP="00D31ABE">
      <w:pPr>
        <w:pStyle w:val="Titolo1"/>
        <w:rPr>
          <w:i/>
          <w:iCs/>
          <w:kern w:val="32"/>
          <w:sz w:val="28"/>
          <w:szCs w:val="28"/>
        </w:rPr>
      </w:pPr>
      <w:r w:rsidRPr="00D31ABE">
        <w:t xml:space="preserve">TABERNACOLO DELL'ETERNA GLORIA </w:t>
      </w:r>
    </w:p>
    <w:p w14:paraId="7E818AF4" w14:textId="77777777" w:rsidR="002274D2" w:rsidRDefault="002274D2" w:rsidP="002274D2">
      <w:pPr>
        <w:spacing w:after="120" w:line="240" w:lineRule="auto"/>
        <w:jc w:val="both"/>
        <w:rPr>
          <w:rFonts w:ascii="Arial" w:eastAsia="Times New Roman" w:hAnsi="Arial" w:cs="Arial"/>
          <w:bCs/>
          <w:sz w:val="28"/>
          <w:szCs w:val="28"/>
          <w:lang w:eastAsia="it-IT"/>
        </w:rPr>
      </w:pPr>
    </w:p>
    <w:p w14:paraId="79EFB565" w14:textId="77777777" w:rsidR="00D31ABE" w:rsidRDefault="00D31ABE"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sz w:val="28"/>
          <w:szCs w:val="28"/>
          <w:lang w:eastAsia="it-IT"/>
        </w:rPr>
        <w:t>Il Tabernacolo, o Tenda del convegno, era il luogo nel quale scendeva il Signore con la sua nube. Scendeva, vi rimaneva, parlava a Mosè dal propiziatorio che era il coperchio dell’arca dell’alleanza. Così il Signore manifesta al suo popolo la sua gloria, che è trascendenza, infinita santità, verità eterna, amore per il suo popolo. Il Tabernacolo era la cosa più preziosa esistente presso il popolo dei figli di Israele:</w:t>
      </w:r>
      <w:r w:rsidRPr="00D31ABE">
        <w:rPr>
          <w:rFonts w:ascii="Arial" w:eastAsia="Times New Roman" w:hAnsi="Arial" w:cs="Arial"/>
          <w:bCs/>
          <w:i/>
          <w:iCs/>
          <w:sz w:val="28"/>
          <w:szCs w:val="28"/>
          <w:lang w:eastAsia="it-IT"/>
        </w:rPr>
        <w:t xml:space="preserve"> “Quanto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w:t>
      </w:r>
      <w:r w:rsidRPr="00D31ABE">
        <w:rPr>
          <w:rFonts w:ascii="Arial" w:eastAsia="Times New Roman" w:hAnsi="Arial" w:cs="Arial"/>
          <w:bCs/>
          <w:i/>
          <w:iCs/>
          <w:sz w:val="28"/>
          <w:szCs w:val="28"/>
          <w:lang w:eastAsia="it-IT"/>
        </w:rPr>
        <w:lastRenderedPageBreak/>
        <w:t xml:space="preserve">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 (Es 26,1-14). </w:t>
      </w:r>
    </w:p>
    <w:p w14:paraId="07F79E8B" w14:textId="2A9D91D0" w:rsidR="00D31ABE" w:rsidRPr="00D31ABE" w:rsidRDefault="00D31ABE"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sz w:val="28"/>
          <w:szCs w:val="28"/>
          <w:lang w:eastAsia="it-IT"/>
        </w:rPr>
        <w:t>Al momento della consacrazione, Dio scende con la sua nube e manifesta la grandezza della sua eterna gloria: “</w:t>
      </w:r>
      <w:r w:rsidRPr="00D31ABE">
        <w:rPr>
          <w:rFonts w:ascii="Arial" w:eastAsia="Times New Roman" w:hAnsi="Arial" w:cs="Arial"/>
          <w:bCs/>
          <w:i/>
          <w:iCs/>
          <w:sz w:val="28"/>
          <w:szCs w:val="28"/>
          <w:lang w:eastAsia="it-IT"/>
        </w:rPr>
        <w:t xml:space="preserve">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e la gloria del Signore riempiva la Dimora. 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40,33-38). </w:t>
      </w:r>
    </w:p>
    <w:p w14:paraId="4189F7DD" w14:textId="77777777" w:rsidR="00D31ABE" w:rsidRPr="00D31ABE" w:rsidRDefault="00D31ABE" w:rsidP="00D31ABE">
      <w:pPr>
        <w:spacing w:line="36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 xml:space="preserve">La Vergine Mara è invocata con il titolo di “Tabernacolo dell’eterna gloria”. È Tabernacolo perché il Signore ha deciso di abitare in Lei in modo infinitamente più eccelso, più nobile, più santo, più vero che in ogni altra abitazione sulla terra. Solo Cristo Gesù è divinamente e personalmente oltre, perché Lui stesso è Dio e la “carne” è assunta dalla Persona del Verbo e fatta sua propria carne, in una unità mirabile che il dogma della Chiesa ha definito come “unione ipostatica”. Non solo in Maria Dio è sceso e in Lei abita con la sua </w:t>
      </w:r>
      <w:r w:rsidRPr="00D31ABE">
        <w:rPr>
          <w:rFonts w:ascii="Arial" w:eastAsia="Times New Roman" w:hAnsi="Arial" w:cs="Arial"/>
          <w:bCs/>
          <w:sz w:val="28"/>
          <w:szCs w:val="28"/>
          <w:lang w:eastAsia="it-IT"/>
        </w:rPr>
        <w:lastRenderedPageBreak/>
        <w:t xml:space="preserve">presenza altissima di grazia e di verità, di santità e amore, di carità e misericordia, di compassione e di pace. In Lei Dio ha rivelato tutta la grandezza, la forza, la potenza, la maestosità della sua gloria. Non solo non ha permesso che il peccato originale la sfiorasse neanche per un istante infinitesimale, ha anche fatto sì che Ella si rivestisse di grazia e di santità più che tutte le creature dell’universo messe insieme. L’opera di Dio in Lei è stata oltremodo eccelsa, grande, grandissima, superlativa, al sommo delle divine possibilità. Oltre Maria è impossibile allo stesso Dio creare una Donna così santa, eccelsa, elevata in perfezioni spirituali. In Maria Dio ha manifestato tutta la sua gloria, la sua potenza, la sua forza di santità, sapienza, scienza, intelligenza, tutto se stesso. </w:t>
      </w:r>
    </w:p>
    <w:p w14:paraId="64F6AA0E" w14:textId="77777777" w:rsidR="00D31ABE" w:rsidRPr="00D31ABE" w:rsidRDefault="00D31ABE" w:rsidP="00D31ABE">
      <w:pPr>
        <w:spacing w:line="36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Questo Tabernacolo dell’eterna gloria a noi è stato dato come nostro personale Tabernacolo. Ogni discepolo di Gesù se vuole abitare in Cristo, se vuole essere suo vero corpo, se vuole esse presenza di Cristo in mezzo ai suoi fratelli, deve sempre abitare nel Tabernacolo che è la Vergine Maria. Ora si pone un gravissimo problema. Come per entrare nella tenda del convegno ci si doveva prima purificare e indossare gli abiti sacri, prescritti dal Signore a Mosè:</w:t>
      </w:r>
    </w:p>
    <w:p w14:paraId="65E6D3F1" w14:textId="77777777" w:rsidR="00D31ABE" w:rsidRPr="00D31ABE" w:rsidRDefault="00D31ABE"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w:t>
      </w:r>
      <w:r w:rsidRPr="00D31ABE">
        <w:rPr>
          <w:rFonts w:ascii="Arial" w:eastAsia="Times New Roman" w:hAnsi="Arial" w:cs="Arial"/>
          <w:bCs/>
          <w:i/>
          <w:iCs/>
          <w:sz w:val="28"/>
          <w:szCs w:val="28"/>
          <w:lang w:eastAsia="it-IT"/>
        </w:rPr>
        <w:lastRenderedPageBreak/>
        <w:t>sacre per Aronne, tuo fratello, e per i suoi figli, perché esercitino il sacerdozio in mio onore. Useranno oro, porpora viola e porpora rossa, scarlatto e bisso. 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635DC43A" w14:textId="77777777" w:rsidR="00D31ABE" w:rsidRPr="00D31ABE" w:rsidRDefault="00D31ABE"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w:t>
      </w:r>
      <w:r w:rsidRPr="00D31ABE">
        <w:rPr>
          <w:rFonts w:ascii="Arial" w:eastAsia="Times New Roman" w:hAnsi="Arial" w:cs="Arial"/>
          <w:bCs/>
          <w:i/>
          <w:iCs/>
          <w:sz w:val="28"/>
          <w:szCs w:val="28"/>
          <w:lang w:eastAsia="it-IT"/>
        </w:rPr>
        <w:lastRenderedPageBreak/>
        <w:t>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1F3DD2B1" w14:textId="77777777" w:rsidR="00D31ABE" w:rsidRPr="00D31ABE" w:rsidRDefault="00D31ABE" w:rsidP="00D31ABE">
      <w:pPr>
        <w:spacing w:line="360" w:lineRule="auto"/>
        <w:jc w:val="both"/>
        <w:rPr>
          <w:rFonts w:ascii="Arial" w:eastAsia="Times New Roman" w:hAnsi="Arial" w:cs="Arial"/>
          <w:bCs/>
          <w:i/>
          <w:iCs/>
          <w:sz w:val="28"/>
          <w:szCs w:val="28"/>
          <w:lang w:eastAsia="it-IT"/>
        </w:rPr>
      </w:pPr>
      <w:r w:rsidRPr="00D31ABE">
        <w:rPr>
          <w:rFonts w:ascii="Arial" w:eastAsia="Times New Roman" w:hAnsi="Arial" w:cs="Arial"/>
          <w:bCs/>
          <w:i/>
          <w:iCs/>
          <w:sz w:val="28"/>
          <w:szCs w:val="28"/>
          <w:lang w:eastAsia="it-IT"/>
        </w:rPr>
        <w:t xml:space="preserve">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w:t>
      </w:r>
      <w:r w:rsidRPr="00D31ABE">
        <w:rPr>
          <w:rFonts w:ascii="Arial" w:eastAsia="Times New Roman" w:hAnsi="Arial" w:cs="Arial"/>
          <w:bCs/>
          <w:i/>
          <w:iCs/>
          <w:sz w:val="28"/>
          <w:szCs w:val="28"/>
          <w:lang w:eastAsia="it-IT"/>
        </w:rPr>
        <w:lastRenderedPageBreak/>
        <w:t xml:space="preserve">nelle funzioni sacerdotali e se ne sentirà il suono quando egli entrerà nel Santo alla presenza del Signore e quando ne uscirà. Così non morirà. 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21C8A02D" w14:textId="77777777" w:rsidR="00D31ABE" w:rsidRPr="00D31ABE" w:rsidRDefault="00D31ABE" w:rsidP="00D31ABE">
      <w:pPr>
        <w:spacing w:line="360" w:lineRule="auto"/>
        <w:jc w:val="both"/>
        <w:rPr>
          <w:rFonts w:ascii="Arial" w:eastAsia="Times New Roman" w:hAnsi="Arial" w:cs="Arial"/>
          <w:bCs/>
          <w:sz w:val="28"/>
          <w:szCs w:val="28"/>
          <w:lang w:eastAsia="it-IT"/>
        </w:rPr>
      </w:pPr>
      <w:r w:rsidRPr="00D31ABE">
        <w:rPr>
          <w:rFonts w:ascii="Arial" w:eastAsia="Times New Roman" w:hAnsi="Arial" w:cs="Arial"/>
          <w:bCs/>
          <w:sz w:val="28"/>
          <w:szCs w:val="28"/>
          <w:lang w:eastAsia="it-IT"/>
        </w:rPr>
        <w:t xml:space="preserve">Così per entrare nel Tabernacolo dell’eterna gloria è chiesto ad ogni discepolo di Gesù che indossi l’abito della grazia e l’abito delle virtù, ma prima è necessario che si spogli di ogni abito di peccato e da ogni vizio. Al cristiano è chiesto di svestirsi di tutte le opere della carne e di indossare i frutti dello Spirito Santo, di svestirsi delle vesti di Satana e indossare le vesti purissime di Cristo Gesù. Oggi questo è divenuto impossibile a motivo della devastazione operata sia nella Legge della santità cristiana e sia nelle Legge del bene e del male. </w:t>
      </w:r>
      <w:r w:rsidRPr="00D31ABE">
        <w:rPr>
          <w:rFonts w:ascii="Arial" w:eastAsia="Times New Roman" w:hAnsi="Arial" w:cs="Arial"/>
          <w:bCs/>
          <w:sz w:val="28"/>
          <w:szCs w:val="28"/>
          <w:lang w:eastAsia="it-IT"/>
        </w:rPr>
        <w:lastRenderedPageBreak/>
        <w:t xml:space="preserve">Ormai non esiste più la verità oggettiva e universale cui obbedire. Non esiste più né il bene e né il male morale oggettivo. Esiste una coscienza che filtra i moscerini e ingoia non il cammello, ma mandrie intere di bufali e di bisonti. È evidente che per noi non vi è più accesso perché si entri in questo Tabernacolo dell’eterna gloria. Ma se non possiamo più abitare in questo Tabernacolo neanche in Cristo possiamo abitare, essendo questo Tabernacolo la via di accesso al Tabernacolo che è Cristo Gesù. Quando la Divina Rivelazione è tolta allo Spirito Santo, è tolta alla Sacra Tradizione Dogmatica della Chiesa, è tolta alla Sana Dottrina dei Padri e dei Dottori della Chiesa e viene affiata alla coscienza del singolo, questa coscienza altro non fa che ridurla in menzogna. Separati dal Tabernacolo dell’eterna gloria, non potendo entrare in esso perché carenti degli abiti necessari, per noi mai vi potrà essere vera salvezza. Siamo condannati a vivere secondo il mondo inseguendo i suoi pensieri di peccato e di morte. Madre di Dio, viene in nostro aiuto. Non permettere che il mondo, i suoi vizi, il suo peccato ci divori per l’eternità. </w:t>
      </w:r>
    </w:p>
    <w:p w14:paraId="6FDE1572" w14:textId="77777777" w:rsidR="00515001" w:rsidRDefault="00515001" w:rsidP="002274D2">
      <w:pPr>
        <w:spacing w:line="360" w:lineRule="auto"/>
        <w:jc w:val="both"/>
        <w:rPr>
          <w:rFonts w:ascii="Arial" w:eastAsia="Times New Roman" w:hAnsi="Arial" w:cs="Arial"/>
          <w:bCs/>
          <w:sz w:val="28"/>
          <w:szCs w:val="28"/>
          <w:lang w:eastAsia="it-IT"/>
        </w:rPr>
      </w:pPr>
    </w:p>
    <w:sectPr w:rsidR="0051500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43A2" w14:textId="77777777" w:rsidR="00367FDB" w:rsidRDefault="00367FDB">
      <w:pPr>
        <w:spacing w:after="0" w:line="240" w:lineRule="auto"/>
      </w:pPr>
      <w:r>
        <w:separator/>
      </w:r>
    </w:p>
  </w:endnote>
  <w:endnote w:type="continuationSeparator" w:id="0">
    <w:p w14:paraId="30479826" w14:textId="77777777" w:rsidR="00367FDB" w:rsidRDefault="0036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F13D" w14:textId="77777777" w:rsidR="00367FDB" w:rsidRDefault="00367FDB">
      <w:pPr>
        <w:spacing w:after="0" w:line="240" w:lineRule="auto"/>
      </w:pPr>
      <w:r>
        <w:separator/>
      </w:r>
    </w:p>
  </w:footnote>
  <w:footnote w:type="continuationSeparator" w:id="0">
    <w:p w14:paraId="204BC5D0" w14:textId="77777777" w:rsidR="00367FDB" w:rsidRDefault="0036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67FDB"/>
    <w:rsid w:val="00390CF0"/>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D5D9B"/>
    <w:rsid w:val="00BE5222"/>
    <w:rsid w:val="00C11F1F"/>
    <w:rsid w:val="00C7708D"/>
    <w:rsid w:val="00C92CD9"/>
    <w:rsid w:val="00CB3AC6"/>
    <w:rsid w:val="00CE34E6"/>
    <w:rsid w:val="00D00FB2"/>
    <w:rsid w:val="00D14F46"/>
    <w:rsid w:val="00D31ABE"/>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D31ABE"/>
    <w:pPr>
      <w:keepNext/>
      <w:keepLines/>
      <w:spacing w:after="240" w:line="240" w:lineRule="auto"/>
      <w:jc w:val="center"/>
      <w:outlineLvl w:val="0"/>
    </w:pPr>
    <w:rPr>
      <w:rFonts w:ascii="Arial" w:eastAsia="Times New Roman" w:hAnsi="Arial" w:cs="Arial"/>
      <w:b/>
      <w:bCs/>
      <w:color w:val="000000" w:themeColor="text1"/>
      <w:sz w:val="44"/>
      <w:szCs w:val="44"/>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D31ABE"/>
    <w:rPr>
      <w:rFonts w:ascii="Arial" w:eastAsia="Times New Roman" w:hAnsi="Arial" w:cs="Arial"/>
      <w:b/>
      <w:bCs/>
      <w:color w:val="000000" w:themeColor="text1"/>
      <w:sz w:val="44"/>
      <w:szCs w:val="44"/>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1845</Words>
  <Characters>10522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2023-12-28T14:45:00Z</dcterms:created>
  <dcterms:modified xsi:type="dcterms:W3CDTF">2023-12-28T14:45:00Z</dcterms:modified>
</cp:coreProperties>
</file>